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CF5F" w14:textId="77777777" w:rsidR="00222B63" w:rsidRPr="00222B63" w:rsidRDefault="00222B63" w:rsidP="00222B63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  <w:r w:rsidRPr="00222B63">
        <w:rPr>
          <w:rFonts w:ascii="Times New Roman" w:eastAsia="Times New Roman" w:hAnsi="Times New Roman" w:cs="Times New Roman"/>
          <w:b/>
          <w:bCs/>
          <w:color w:val="1D1D1D"/>
          <w:kern w:val="0"/>
          <w:sz w:val="27"/>
          <w:szCs w:val="27"/>
          <w:shd w:val="clear" w:color="auto" w:fill="FFFFFF"/>
          <w14:ligatures w14:val="none"/>
        </w:rPr>
        <w:t>ed Franklin Clausen</w:t>
      </w:r>
    </w:p>
    <w:p w14:paraId="740E57BC" w14:textId="77777777" w:rsidR="00222B63" w:rsidRPr="00222B63" w:rsidRDefault="00222B63" w:rsidP="00222B63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  <w:r w:rsidRPr="00222B63">
        <w:rPr>
          <w:rFonts w:ascii="Times New Roman" w:eastAsia="Times New Roman" w:hAnsi="Times New Roman" w:cs="Times New Roman"/>
          <w:b/>
          <w:bCs/>
          <w:color w:val="1D1D1D"/>
          <w:kern w:val="0"/>
          <w:sz w:val="21"/>
          <w:szCs w:val="21"/>
          <w:shd w:val="clear" w:color="auto" w:fill="FFFFFF"/>
          <w14:ligatures w14:val="none"/>
        </w:rPr>
        <w:t xml:space="preserve">44011 Highway 26, Dayville, </w:t>
      </w:r>
      <w:proofErr w:type="gramStart"/>
      <w:r w:rsidRPr="00222B63">
        <w:rPr>
          <w:rFonts w:ascii="Times New Roman" w:eastAsia="Times New Roman" w:hAnsi="Times New Roman" w:cs="Times New Roman"/>
          <w:b/>
          <w:bCs/>
          <w:color w:val="1D1D1D"/>
          <w:kern w:val="0"/>
          <w:sz w:val="21"/>
          <w:szCs w:val="21"/>
          <w:shd w:val="clear" w:color="auto" w:fill="FFFFFF"/>
          <w14:ligatures w14:val="none"/>
        </w:rPr>
        <w:t>OR,</w:t>
      </w:r>
      <w:proofErr w:type="gramEnd"/>
      <w:r w:rsidRPr="00222B63">
        <w:rPr>
          <w:rFonts w:ascii="Times New Roman" w:eastAsia="Times New Roman" w:hAnsi="Times New Roman" w:cs="Times New Roman"/>
          <w:b/>
          <w:bCs/>
          <w:color w:val="1D1D1D"/>
          <w:kern w:val="0"/>
          <w:sz w:val="21"/>
          <w:szCs w:val="21"/>
          <w:shd w:val="clear" w:color="auto" w:fill="FFFFFF"/>
          <w14:ligatures w14:val="none"/>
        </w:rPr>
        <w:t xml:space="preserve"> 97825</w:t>
      </w:r>
      <w:r w:rsidRPr="00222B63">
        <w:rPr>
          <w:rFonts w:ascii="Times New Roman" w:eastAsia="Times New Roman" w:hAnsi="Times New Roman" w:cs="Times New Roman"/>
          <w:b/>
          <w:bCs/>
          <w:color w:val="1D1D1D"/>
          <w:kern w:val="0"/>
          <w:sz w:val="27"/>
          <w:szCs w:val="27"/>
          <w:shd w:val="clear" w:color="auto" w:fill="FFFFFF"/>
          <w14:ligatures w14:val="none"/>
        </w:rPr>
        <w:br/>
      </w:r>
      <w:r w:rsidRPr="00222B63">
        <w:rPr>
          <w:rFonts w:ascii="Times New Roman" w:eastAsia="Times New Roman" w:hAnsi="Times New Roman" w:cs="Times New Roman"/>
          <w:b/>
          <w:bCs/>
          <w:color w:val="1D1D1D"/>
          <w:kern w:val="0"/>
          <w:sz w:val="21"/>
          <w:szCs w:val="21"/>
          <w:shd w:val="clear" w:color="auto" w:fill="FFFFFF"/>
          <w14:ligatures w14:val="none"/>
        </w:rPr>
        <w:t>Dayville, OR, 97825</w:t>
      </w:r>
    </w:p>
    <w:p w14:paraId="6548BA89" w14:textId="77777777" w:rsidR="00222B63" w:rsidRPr="00222B63" w:rsidRDefault="00222B63" w:rsidP="00222B63">
      <w:pPr>
        <w:spacing w:after="0" w:line="240" w:lineRule="auto"/>
        <w:rPr>
          <w:rFonts w:ascii="Arial" w:eastAsia="Times New Roman" w:hAnsi="Arial" w:cs="Arial"/>
          <w:color w:val="222222"/>
          <w:kern w:val="0"/>
          <w:shd w:val="clear" w:color="auto" w:fill="FFFFFF"/>
          <w14:ligatures w14:val="none"/>
        </w:rPr>
      </w:pPr>
      <w:r w:rsidRPr="00222B63">
        <w:rPr>
          <w:rFonts w:ascii="Arial" w:eastAsia="Times New Roman" w:hAnsi="Arial" w:cs="Arial"/>
          <w:color w:val="000000"/>
          <w:kern w:val="0"/>
          <w:shd w:val="clear" w:color="auto" w:fill="FFFFFF"/>
          <w14:ligatures w14:val="none"/>
        </w:rPr>
        <w:t> </w:t>
      </w:r>
    </w:p>
    <w:p w14:paraId="322901B2" w14:textId="77777777" w:rsidR="00222B63" w:rsidRPr="00222B63" w:rsidRDefault="00222B63" w:rsidP="00222B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22B63">
        <w:rPr>
          <w:rFonts w:ascii="Times New Roman" w:eastAsia="Times New Roman" w:hAnsi="Times New Roman" w:cs="Times New Roman"/>
          <w:b/>
          <w:bCs/>
          <w:color w:val="FF0000"/>
          <w:kern w:val="0"/>
          <w:sz w:val="21"/>
          <w:szCs w:val="21"/>
          <w14:ligatures w14:val="none"/>
        </w:rPr>
        <w:t>(12S263800)</w:t>
      </w:r>
      <w:r w:rsidRPr="00222B63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 6.54 ac     no zoning approval</w:t>
      </w:r>
    </w:p>
    <w:p w14:paraId="6A32E107" w14:textId="77777777" w:rsidR="00222B63" w:rsidRPr="00222B63" w:rsidRDefault="00222B63" w:rsidP="00222B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22B63">
        <w:rPr>
          <w:rFonts w:ascii="Times New Roman" w:eastAsia="Times New Roman" w:hAnsi="Times New Roman" w:cs="Times New Roman"/>
          <w:b/>
          <w:bCs/>
          <w:color w:val="FF0000"/>
          <w:kern w:val="0"/>
          <w:sz w:val="21"/>
          <w:szCs w:val="21"/>
          <w14:ligatures w14:val="none"/>
        </w:rPr>
        <w:t>(12S264100</w:t>
      </w:r>
      <w:proofErr w:type="gramStart"/>
      <w:r w:rsidRPr="00222B63">
        <w:rPr>
          <w:rFonts w:ascii="Times New Roman" w:eastAsia="Times New Roman" w:hAnsi="Times New Roman" w:cs="Times New Roman"/>
          <w:b/>
          <w:bCs/>
          <w:color w:val="FF0000"/>
          <w:kern w:val="0"/>
          <w:sz w:val="21"/>
          <w:szCs w:val="21"/>
          <w14:ligatures w14:val="none"/>
        </w:rPr>
        <w:t>)</w:t>
      </w:r>
      <w:r w:rsidRPr="00222B63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>  294</w:t>
      </w:r>
      <w:proofErr w:type="gramEnd"/>
      <w:r w:rsidRPr="00222B63">
        <w:rPr>
          <w:rFonts w:ascii="Times New Roman" w:eastAsia="Times New Roman" w:hAnsi="Times New Roman" w:cs="Times New Roman"/>
          <w:b/>
          <w:bCs/>
          <w:color w:val="FF0000"/>
          <w:kern w:val="0"/>
          <w14:ligatures w14:val="none"/>
        </w:rPr>
        <w:t xml:space="preserve"> ac    </w:t>
      </w:r>
    </w:p>
    <w:tbl>
      <w:tblPr>
        <w:tblW w:w="11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040"/>
        <w:gridCol w:w="2620"/>
        <w:gridCol w:w="3140"/>
        <w:gridCol w:w="540"/>
        <w:gridCol w:w="580"/>
        <w:gridCol w:w="720"/>
        <w:gridCol w:w="820"/>
        <w:gridCol w:w="980"/>
      </w:tblGrid>
      <w:tr w:rsidR="00222B63" w:rsidRPr="00222B63" w14:paraId="776FA001" w14:textId="77777777">
        <w:trPr>
          <w:trHeight w:val="498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FC1CE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PAR-98-35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AC3C4" w14:textId="77777777" w:rsidR="00222B63" w:rsidRPr="00222B63" w:rsidRDefault="00222B63" w:rsidP="00222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11/09/98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51E6E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City of Dayville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4D2ED7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Partition to place sewer system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AAF85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FC4AC0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C5B88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0113A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4100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1A6FA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EFU</w:t>
            </w:r>
          </w:p>
        </w:tc>
      </w:tr>
      <w:tr w:rsidR="00222B63" w:rsidRPr="00222B63" w14:paraId="08238B93" w14:textId="77777777">
        <w:trPr>
          <w:trHeight w:val="49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A48BE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PLA-26-04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55698" w14:textId="77777777" w:rsidR="00222B63" w:rsidRPr="00222B63" w:rsidRDefault="00222B63" w:rsidP="00222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02/02/26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8008D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Clausen, Ted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9FA77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70 acres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4A6785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22D50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1214A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A6FBD0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4100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70B91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EFU MUR</w:t>
            </w:r>
          </w:p>
        </w:tc>
      </w:tr>
    </w:tbl>
    <w:p w14:paraId="56AE4E55" w14:textId="77777777" w:rsidR="00222B63" w:rsidRPr="00222B63" w:rsidRDefault="00222B63" w:rsidP="00222B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22B63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77FFFB1A" w14:textId="77777777" w:rsidR="00222B63" w:rsidRPr="00222B63" w:rsidRDefault="00222B63" w:rsidP="00222B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22B63">
        <w:rPr>
          <w:rFonts w:ascii="Times New Roman" w:eastAsia="Times New Roman" w:hAnsi="Times New Roman" w:cs="Times New Roman"/>
          <w:b/>
          <w:bCs/>
          <w:color w:val="1D1D1D"/>
          <w:kern w:val="0"/>
          <w:sz w:val="21"/>
          <w:szCs w:val="21"/>
          <w14:ligatures w14:val="none"/>
        </w:rPr>
        <w:t>(12S263900)</w:t>
      </w:r>
      <w:r w:rsidRPr="00222B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4.34 ac</w:t>
      </w:r>
      <w:r w:rsidRPr="00222B63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     no zoning approvals - dwelling</w:t>
      </w:r>
    </w:p>
    <w:p w14:paraId="325107B0" w14:textId="77777777" w:rsidR="00222B63" w:rsidRPr="00222B63" w:rsidRDefault="00222B63" w:rsidP="00222B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222B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</w:t>
      </w:r>
      <w:r w:rsidRPr="00222B63">
        <w:rPr>
          <w:rFonts w:ascii="Times New Roman" w:eastAsia="Times New Roman" w:hAnsi="Times New Roman" w:cs="Times New Roman"/>
          <w:b/>
          <w:bCs/>
          <w:color w:val="1D1D1D"/>
          <w:kern w:val="0"/>
          <w:sz w:val="21"/>
          <w:szCs w:val="21"/>
          <w14:ligatures w14:val="none"/>
        </w:rPr>
        <w:t>12S26 3602</w:t>
      </w:r>
      <w:r w:rsidRPr="00222B6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 221.38 </w:t>
      </w:r>
      <w:r w:rsidRPr="00222B63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 xml:space="preserve">- - after PLA about 142 </w:t>
      </w:r>
      <w:proofErr w:type="gramStart"/>
      <w:r w:rsidRPr="00222B63">
        <w:rPr>
          <w:rFonts w:ascii="Times New Roman" w:eastAsia="Times New Roman" w:hAnsi="Times New Roman" w:cs="Times New Roman"/>
          <w:b/>
          <w:bCs/>
          <w:color w:val="0070C0"/>
          <w:kern w:val="0"/>
          <w14:ligatures w14:val="none"/>
        </w:rPr>
        <w:t>acres</w:t>
      </w:r>
      <w:r w:rsidRPr="00222B63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  -</w:t>
      </w:r>
      <w:proofErr w:type="gramEnd"/>
      <w:r w:rsidRPr="00222B63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 xml:space="preserve"> land use approvals – dwelling on property</w:t>
      </w:r>
    </w:p>
    <w:tbl>
      <w:tblPr>
        <w:tblW w:w="10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040"/>
        <w:gridCol w:w="2620"/>
        <w:gridCol w:w="3140"/>
        <w:gridCol w:w="540"/>
        <w:gridCol w:w="580"/>
        <w:gridCol w:w="720"/>
        <w:gridCol w:w="820"/>
      </w:tblGrid>
      <w:tr w:rsidR="00222B63" w:rsidRPr="00222B63" w14:paraId="2ECA9715" w14:textId="77777777">
        <w:trPr>
          <w:trHeight w:val="498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0AC7F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ZP-04-04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681DE" w14:textId="77777777" w:rsidR="00222B63" w:rsidRPr="00222B63" w:rsidRDefault="00222B63" w:rsidP="00222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02/18/04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0F38C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Clausen, Ted &amp; Kathy</w:t>
            </w:r>
          </w:p>
        </w:tc>
        <w:tc>
          <w:tcPr>
            <w:tcW w:w="3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C09CA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Replace SFD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0729C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9978C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7BDA3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2DFA5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3602</w:t>
            </w:r>
          </w:p>
        </w:tc>
      </w:tr>
      <w:tr w:rsidR="00222B63" w:rsidRPr="00222B63" w14:paraId="7F364661" w14:textId="77777777">
        <w:trPr>
          <w:trHeight w:val="49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2C7D0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AR1-10-31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83F78" w14:textId="77777777" w:rsidR="00222B63" w:rsidRPr="00222B63" w:rsidRDefault="00222B63" w:rsidP="00222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08/10/10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F7AE51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Clausen, Ted &amp; Kathy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73D74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equipment shed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D77C9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9428B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AB73F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34C354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3602</w:t>
            </w:r>
          </w:p>
        </w:tc>
      </w:tr>
      <w:tr w:rsidR="00222B63" w:rsidRPr="00222B63" w14:paraId="4552E8BE" w14:textId="77777777">
        <w:trPr>
          <w:trHeight w:val="49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6E169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ZP-10-35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261D2" w14:textId="77777777" w:rsidR="00222B63" w:rsidRPr="00222B63" w:rsidRDefault="00222B63" w:rsidP="00222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08/10/10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1F859D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Clausen, Ted &amp; Kathy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5A717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Equipment shed &amp; Shop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7C2AB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4057F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397DA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5614F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3602</w:t>
            </w:r>
          </w:p>
        </w:tc>
      </w:tr>
      <w:tr w:rsidR="00222B63" w:rsidRPr="00222B63" w14:paraId="642122A1" w14:textId="77777777">
        <w:trPr>
          <w:trHeight w:val="498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7A116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PLA-26-04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B7739" w14:textId="77777777" w:rsidR="00222B63" w:rsidRPr="00222B63" w:rsidRDefault="00222B63" w:rsidP="00222B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02/02/26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09A251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Clausen, Ted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A4EABF" w14:textId="77777777" w:rsidR="00222B63" w:rsidRPr="00222B63" w:rsidRDefault="00222B63" w:rsidP="00222B6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 acres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E7BC0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6E50D6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004A6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5F2527" w14:textId="77777777" w:rsidR="00222B63" w:rsidRPr="00222B63" w:rsidRDefault="00222B63" w:rsidP="00222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22B63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3602</w:t>
            </w:r>
          </w:p>
        </w:tc>
      </w:tr>
    </w:tbl>
    <w:p w14:paraId="61E495FA" w14:textId="77777777" w:rsidR="00A83FDF" w:rsidRDefault="00A83FDF"/>
    <w:p w14:paraId="57E037CE" w14:textId="77777777" w:rsidR="00870571" w:rsidRPr="00870571" w:rsidRDefault="00870571" w:rsidP="00870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0571">
        <w:rPr>
          <w:rFonts w:ascii="Times New Roman" w:eastAsia="Times New Roman" w:hAnsi="Times New Roman" w:cs="Times New Roman"/>
          <w:b/>
          <w:bCs/>
          <w:color w:val="1D1D1D"/>
          <w:kern w:val="0"/>
          <w:sz w:val="21"/>
          <w:szCs w:val="21"/>
          <w14:ligatures w14:val="none"/>
        </w:rPr>
        <w:t>(12S263900)</w:t>
      </w:r>
      <w:r w:rsidRPr="0087057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 4.34 ac</w:t>
      </w:r>
      <w:r w:rsidRPr="0087057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: </w:t>
      </w:r>
      <w:hyperlink r:id="rId4" w:tgtFrame="_blank" w:history="1">
        <w:r w:rsidRPr="00870571">
          <w:rPr>
            <w:rFonts w:ascii="Times New Roman" w:eastAsia="Times New Roman" w:hAnsi="Times New Roman" w:cs="Times New Roman"/>
            <w:b/>
            <w:bCs/>
            <w:color w:val="1155CC"/>
            <w:kern w:val="0"/>
            <w:u w:val="single"/>
            <w14:ligatures w14:val="none"/>
          </w:rPr>
          <w:t>https://ormswd2.synergydcs.com/HPRMWebDrawer/RecordView/5580728</w:t>
        </w:r>
      </w:hyperlink>
    </w:p>
    <w:p w14:paraId="4FC9B89F" w14:textId="77777777" w:rsidR="00870571" w:rsidRPr="00870571" w:rsidRDefault="00870571" w:rsidP="008705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7057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(</w:t>
      </w:r>
      <w:r w:rsidRPr="00870571">
        <w:rPr>
          <w:rFonts w:ascii="Times New Roman" w:eastAsia="Times New Roman" w:hAnsi="Times New Roman" w:cs="Times New Roman"/>
          <w:b/>
          <w:bCs/>
          <w:color w:val="1D1D1D"/>
          <w:kern w:val="0"/>
          <w:sz w:val="21"/>
          <w:szCs w:val="21"/>
          <w14:ligatures w14:val="none"/>
        </w:rPr>
        <w:t>12S26 3602</w:t>
      </w:r>
      <w:r w:rsidRPr="0087057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) 221.38</w:t>
      </w:r>
      <w:r w:rsidRPr="0087057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 :</w:t>
      </w:r>
      <w:r w:rsidRPr="00870571">
        <w:rPr>
          <w:rFonts w:ascii="Arial" w:eastAsia="Times New Roman" w:hAnsi="Arial" w:cs="Arial"/>
          <w:color w:val="222222"/>
          <w:kern w:val="0"/>
          <w14:ligatures w14:val="none"/>
        </w:rPr>
        <w:t> </w:t>
      </w:r>
      <w:hyperlink r:id="rId5" w:tgtFrame="_blank" w:history="1">
        <w:r w:rsidRPr="00870571">
          <w:rPr>
            <w:rFonts w:ascii="Times New Roman" w:eastAsia="Times New Roman" w:hAnsi="Times New Roman" w:cs="Times New Roman"/>
            <w:b/>
            <w:bCs/>
            <w:color w:val="1155CC"/>
            <w:kern w:val="0"/>
            <w:u w:val="single"/>
            <w14:ligatures w14:val="none"/>
          </w:rPr>
          <w:t>https://ormswd2.synergydcs.com/HPRMWebDrawer/RecordView/5580727</w:t>
        </w:r>
      </w:hyperlink>
      <w:r w:rsidRPr="00870571">
        <w:rPr>
          <w:rFonts w:ascii="Times New Roman" w:eastAsia="Times New Roman" w:hAnsi="Times New Roman" w:cs="Times New Roman"/>
          <w:b/>
          <w:bCs/>
          <w:color w:val="222222"/>
          <w:kern w:val="0"/>
          <w14:ligatures w14:val="none"/>
        </w:rPr>
        <w:t>: major repair done as a pre-empted authorization to connect for a replacement dwelling.</w:t>
      </w:r>
    </w:p>
    <w:p w14:paraId="08200BA4" w14:textId="77777777" w:rsidR="00870571" w:rsidRDefault="00870571"/>
    <w:sectPr w:rsidR="00870571" w:rsidSect="00222B6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63"/>
    <w:rsid w:val="00222B63"/>
    <w:rsid w:val="004D2AE1"/>
    <w:rsid w:val="00517D6B"/>
    <w:rsid w:val="00557C31"/>
    <w:rsid w:val="007E7CCB"/>
    <w:rsid w:val="00870571"/>
    <w:rsid w:val="00A83FDF"/>
    <w:rsid w:val="00C73DD7"/>
    <w:rsid w:val="00F5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8D914"/>
  <w15:chartTrackingRefBased/>
  <w15:docId w15:val="{8BDC015B-7A24-4DF5-9E6C-06981809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mswd2.synergydcs.com/HPRMWebDrawer/RecordView/5580727" TargetMode="External"/><Relationship Id="rId4" Type="http://schemas.openxmlformats.org/officeDocument/2006/relationships/hyperlink" Target="https://ormswd2.synergydcs.com/HPRMWebDrawer/RecordView/5580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Smith</dc:creator>
  <cp:keywords/>
  <dc:description/>
  <cp:lastModifiedBy>Julie Smith</cp:lastModifiedBy>
  <cp:revision>2</cp:revision>
  <dcterms:created xsi:type="dcterms:W3CDTF">2026-03-05T20:03:00Z</dcterms:created>
  <dcterms:modified xsi:type="dcterms:W3CDTF">2026-03-05T21:27:00Z</dcterms:modified>
</cp:coreProperties>
</file>